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0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ascii="黑体" w:eastAsia="黑体"/>
          <w:sz w:val="24"/>
          <w:szCs w:val="22"/>
        </w:rPr>
      </w:pPr>
      <w:r>
        <w:rPr>
          <w:rFonts w:hint="eastAsia" w:ascii="黑体" w:eastAsia="黑体"/>
          <w:sz w:val="32"/>
          <w:szCs w:val="32"/>
        </w:rPr>
        <w:t xml:space="preserve">开具增值税（专票、普通）发票信息表     </w:t>
      </w:r>
      <w:r>
        <w:rPr>
          <w:rFonts w:hint="eastAsia" w:ascii="黑体" w:eastAsia="黑体"/>
          <w:sz w:val="24"/>
        </w:rPr>
        <w:t>（复印有效）</w:t>
      </w:r>
    </w:p>
    <w:tbl>
      <w:tblPr>
        <w:tblStyle w:val="3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6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税务登记号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地址、电话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开户银行及帐号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818" w:hanging="818" w:hangingChars="291"/>
        <w:rPr>
          <w:rFonts w:ascii="仿宋_GB2312" w:eastAsia="仿宋_GB2312" w:cs="Times New Roman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注：1.会议代表提供的发票信息务必与财务部门进行核对，确保信息真实、完整、准确。</w:t>
      </w:r>
    </w:p>
    <w:p>
      <w:pPr>
        <w:spacing w:line="400" w:lineRule="exact"/>
        <w:ind w:left="848" w:leftChars="270" w:hanging="281" w:hangingChars="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2.如需开具增值税专票请在表格上方“专票”处“√”。</w:t>
      </w:r>
    </w:p>
    <w:p>
      <w:pPr>
        <w:spacing w:line="4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3.发票一经开出概不退换发票，后果自负。</w:t>
      </w: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-------------------------------------------- </w:t>
      </w:r>
    </w:p>
    <w:p>
      <w:pPr>
        <w:ind w:firstLine="3040" w:firstLineChars="950"/>
        <w:rPr>
          <w:rFonts w:ascii="黑体" w:eastAsia="黑体"/>
          <w:sz w:val="32"/>
          <w:szCs w:val="32"/>
        </w:rPr>
      </w:pPr>
    </w:p>
    <w:p>
      <w:pPr>
        <w:ind w:firstLine="3040" w:firstLineChars="950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24"/>
          <w:szCs w:val="22"/>
        </w:rPr>
      </w:pPr>
      <w:r>
        <w:rPr>
          <w:rFonts w:hint="eastAsia" w:ascii="黑体" w:eastAsia="黑体"/>
          <w:sz w:val="32"/>
          <w:szCs w:val="32"/>
        </w:rPr>
        <w:t xml:space="preserve">开具增值税（专票、普通）发票信息表         </w:t>
      </w:r>
      <w:r>
        <w:rPr>
          <w:rFonts w:hint="eastAsia" w:ascii="黑体" w:eastAsia="黑体"/>
          <w:sz w:val="24"/>
        </w:rPr>
        <w:t>（复印有效）</w:t>
      </w:r>
    </w:p>
    <w:tbl>
      <w:tblPr>
        <w:tblStyle w:val="3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6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税务登记号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地址、电话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开户银行及帐号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818" w:hanging="818" w:hangingChars="291"/>
        <w:rPr>
          <w:rFonts w:ascii="仿宋_GB2312" w:eastAsia="仿宋_GB2312" w:cs="Times New Roman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注：1.会议代表提供的发票信息务必与财务部门进行核对，确保信息真实、完整、准确。</w:t>
      </w:r>
    </w:p>
    <w:p>
      <w:pPr>
        <w:spacing w:line="400" w:lineRule="exact"/>
        <w:ind w:left="848" w:leftChars="270" w:hanging="281" w:hangingChars="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2.如需开具增值税专票请在表格上方“专票”处“√”。</w:t>
      </w:r>
    </w:p>
    <w:p>
      <w:pPr>
        <w:spacing w:line="4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3.发票一经开出概不退换发票，后果自负。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自治区“用户满意服务明星“项目答辩反馈表</w:t>
      </w:r>
    </w:p>
    <w:bookmarkEnd w:id="0"/>
    <w:p>
      <w:pPr>
        <w:jc w:val="center"/>
        <w:rPr>
          <w:rFonts w:ascii="黑体" w:hAnsi="黑体" w:eastAsia="黑体" w:cs="Arial"/>
          <w:b/>
          <w:spacing w:val="60"/>
          <w:kern w:val="0"/>
          <w:sz w:val="36"/>
          <w:szCs w:val="36"/>
        </w:rPr>
      </w:pPr>
    </w:p>
    <w:tbl>
      <w:tblPr>
        <w:tblStyle w:val="3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57"/>
        <w:gridCol w:w="2525"/>
        <w:gridCol w:w="1229"/>
        <w:gridCol w:w="1111"/>
        <w:gridCol w:w="590"/>
        <w:gridCol w:w="48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45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486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所在部门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费用</w:t>
            </w:r>
          </w:p>
        </w:tc>
        <w:tc>
          <w:tcPr>
            <w:tcW w:w="745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（服务费）300元/人/项（现金缴纳，不刷卡）,食宿费用自理。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53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答辩项目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答辩人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用户满意服务明星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用户满意服务明星班组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班组名称：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班组名称：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班组名称：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班组名称：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用户满意服务杰出管理者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注：1.请于11月3日前反馈  （传真0991－4582217）。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2.参会单位可根据实际情况自行调整行数。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大标宋_GBK" w:hAnsi="方正大标宋_GBK" w:eastAsia="方正大标宋_GBK"/>
          <w:b/>
          <w:bCs/>
          <w:sz w:val="36"/>
          <w:szCs w:val="36"/>
        </w:rPr>
      </w:pPr>
      <w:r>
        <w:rPr>
          <w:rFonts w:hint="eastAsia" w:ascii="方正大标宋_GBK" w:hAnsi="方正大标宋_GBK" w:eastAsia="方正大标宋_GBK"/>
          <w:b/>
          <w:bCs/>
          <w:sz w:val="36"/>
          <w:szCs w:val="36"/>
        </w:rPr>
        <w:t>自治区用户满意服务明星评审表</w:t>
      </w:r>
    </w:p>
    <w:p>
      <w:pPr>
        <w:spacing w:line="480" w:lineRule="exact"/>
        <w:ind w:right="-600"/>
        <w:rPr>
          <w:rFonts w:ascii="仿宋_GB2312" w:hAnsi="宋体" w:eastAsia="仿宋_GB2312" w:cs="宋体"/>
          <w:sz w:val="24"/>
          <w:u w:val="single"/>
        </w:rPr>
      </w:pPr>
      <w:r>
        <w:rPr>
          <w:rFonts w:hint="eastAsia" w:ascii="仿宋_GB2312" w:hAnsi="宋体" w:eastAsia="仿宋_GB2312" w:cs="宋体"/>
          <w:sz w:val="24"/>
        </w:rPr>
        <w:t>单位名称：               姓名：                    岗位：</w:t>
      </w:r>
    </w:p>
    <w:tbl>
      <w:tblPr>
        <w:tblStyle w:val="3"/>
        <w:tblW w:w="9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65"/>
        <w:gridCol w:w="5103"/>
        <w:gridCol w:w="709"/>
        <w:gridCol w:w="1003"/>
        <w:gridCol w:w="1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评审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项目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评审内容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权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材料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得分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(30%)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现场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得分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(70%)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材料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真实性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1）申请表、推荐表内容完整无缺项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15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2）用户满意度测评方式科学规范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3）用户调查表评分全部为满分的，一票否决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-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用户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认可度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1）个人自评得分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2）用户评价得分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3）抽查符合率情况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作业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流程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本岗位作业流程表述清晰、完整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创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新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点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420"/>
                <w:tab w:val="left" w:pos="5355"/>
              </w:tabs>
              <w:spacing w:line="3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1）具体办法或措施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420"/>
                <w:tab w:val="left" w:pos="5355"/>
              </w:tabs>
              <w:spacing w:line="3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2）改善前后的具体差别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420"/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3）为用户服务的提升点（时间、费用、安全性、舒适度等）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加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分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项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420"/>
                <w:tab w:val="left" w:pos="5355"/>
              </w:tabs>
              <w:spacing w:line="3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1）用户满意工程类奖项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shd w:val="clear" w:color="040000" w:fill="auto"/>
              <w:tabs>
                <w:tab w:val="left" w:pos="420"/>
                <w:tab w:val="left" w:pos="5355"/>
              </w:tabs>
              <w:spacing w:line="3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国家级加5分、省级加4分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420"/>
                <w:tab w:val="left" w:pos="5355"/>
              </w:tabs>
              <w:spacing w:line="300" w:lineRule="exact"/>
              <w:ind w:left="420" w:hanging="42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2）质量管理类奖项</w:t>
            </w:r>
          </w:p>
          <w:p>
            <w:pPr>
              <w:tabs>
                <w:tab w:val="left" w:pos="420"/>
                <w:tab w:val="left" w:pos="5355"/>
              </w:tabs>
              <w:spacing w:line="300" w:lineRule="exact"/>
              <w:ind w:left="420" w:hanging="420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市局级加3分、县级加2分、公司级加1分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420"/>
                <w:tab w:val="left" w:pos="5355"/>
              </w:tabs>
              <w:spacing w:line="300" w:lineRule="exact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（分数不累加，以最高奖项为最后得分）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总体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评价</w:t>
            </w:r>
          </w:p>
        </w:tc>
        <w:tc>
          <w:tcPr>
            <w:tcW w:w="5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tabs>
                <w:tab w:val="left" w:pos="5355"/>
              </w:tabs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得分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总分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sz w:val="24"/>
        </w:rPr>
      </w:pPr>
    </w:p>
    <w:p>
      <w:pPr>
        <w:rPr>
          <w:rFonts w:ascii="仿宋_GB2312" w:hAnsi="方正大标宋_GBK" w:eastAsia="仿宋_GB2312"/>
          <w:b/>
          <w:bCs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               评委签名：                 年    月     日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大标宋_GBK" w:hAnsi="方正大标宋_GBK" w:eastAsia="方正大标宋_GBK"/>
          <w:b/>
          <w:bCs/>
          <w:sz w:val="36"/>
          <w:szCs w:val="36"/>
        </w:rPr>
      </w:pPr>
      <w:r>
        <w:rPr>
          <w:rFonts w:hint="eastAsia" w:ascii="方正大标宋_GBK" w:hAnsi="方正大标宋_GBK" w:eastAsia="方正大标宋_GBK"/>
          <w:b/>
          <w:bCs/>
          <w:sz w:val="36"/>
          <w:szCs w:val="36"/>
        </w:rPr>
        <w:t>自治区用户满意服务明星班组评审表</w:t>
      </w:r>
    </w:p>
    <w:p>
      <w:pPr>
        <w:spacing w:line="480" w:lineRule="exact"/>
        <w:ind w:right="-600"/>
        <w:rPr>
          <w:rFonts w:ascii="仿宋_GB2312" w:hAnsi="宋体" w:eastAsia="仿宋_GB2312" w:cs="宋体"/>
          <w:sz w:val="24"/>
          <w:u w:val="single"/>
        </w:rPr>
      </w:pPr>
      <w:r>
        <w:rPr>
          <w:rFonts w:hint="eastAsia" w:ascii="仿宋_GB2312" w:hAnsi="宋体" w:eastAsia="仿宋_GB2312" w:cs="宋体"/>
          <w:sz w:val="24"/>
        </w:rPr>
        <w:t>单位名称：班组：</w:t>
      </w:r>
    </w:p>
    <w:tbl>
      <w:tblPr>
        <w:tblStyle w:val="3"/>
        <w:tblW w:w="9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65"/>
        <w:gridCol w:w="5103"/>
        <w:gridCol w:w="709"/>
        <w:gridCol w:w="1003"/>
        <w:gridCol w:w="1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评审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项目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评审内容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权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材料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得分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(30%)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现场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得分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(70%)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材料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真实性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1）申请表、推荐表内容完整无缺项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15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2）用户满意度测评方式科学规范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3）用户调查表评分全部为满分的，一票否决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-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用户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认可度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1）班组自评得分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2）用户评价得分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3）抽查符合率情况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作业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流程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本岗位作业流程表述清晰、完整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创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新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点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1）具体办法或措施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2）改善前后的具体差别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3）为用户服务的提升点（时间、费用、安全性、舒适度等）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4）组成员之间团结协作的事实与成果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加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分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项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1）用户满意工程类奖项</w:t>
            </w:r>
          </w:p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国家级加5分、省级加4分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2）质量管理类奖项</w:t>
            </w:r>
          </w:p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市局级加3分、县级加2分、公司级加1分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（分数不累加，以最高奖项为最后得分</w:t>
            </w:r>
            <w:r>
              <w:rPr>
                <w:rFonts w:hint="eastAsia" w:ascii="仿宋_GB2312" w:hAnsi="宋体" w:eastAsia="仿宋_GB2312" w:cs="宋体"/>
                <w:sz w:val="24"/>
              </w:rPr>
              <w:t>）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总体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评价</w:t>
            </w:r>
          </w:p>
        </w:tc>
        <w:tc>
          <w:tcPr>
            <w:tcW w:w="5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tabs>
                <w:tab w:val="left" w:pos="5355"/>
              </w:tabs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得分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总分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sz w:val="24"/>
        </w:rPr>
      </w:pPr>
    </w:p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               评委签名：                 年    月     日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附件5：</w:t>
      </w:r>
    </w:p>
    <w:p>
      <w:pPr>
        <w:spacing w:line="600" w:lineRule="exact"/>
        <w:jc w:val="center"/>
        <w:rPr>
          <w:rFonts w:ascii="方正大标宋_GBK" w:hAnsi="方正大标宋_GBK" w:eastAsia="方正大标宋_GBK"/>
          <w:b/>
          <w:bCs/>
          <w:sz w:val="36"/>
          <w:szCs w:val="36"/>
        </w:rPr>
      </w:pPr>
      <w:r>
        <w:rPr>
          <w:rFonts w:hint="eastAsia" w:ascii="方正大标宋_GBK" w:hAnsi="方正大标宋_GBK" w:eastAsia="方正大标宋_GBK"/>
          <w:b/>
          <w:bCs/>
          <w:sz w:val="36"/>
          <w:szCs w:val="36"/>
        </w:rPr>
        <w:t>自治区用户满意服务杰出管理者评审表</w:t>
      </w:r>
    </w:p>
    <w:p>
      <w:pPr>
        <w:spacing w:line="480" w:lineRule="exact"/>
        <w:ind w:right="-600"/>
        <w:rPr>
          <w:rFonts w:ascii="仿宋_GB2312" w:hAnsi="宋体" w:eastAsia="仿宋_GB2312" w:cs="宋体"/>
          <w:sz w:val="24"/>
          <w:u w:val="single"/>
        </w:rPr>
      </w:pPr>
      <w:r>
        <w:rPr>
          <w:rFonts w:hint="eastAsia" w:ascii="仿宋_GB2312" w:hAnsi="宋体" w:eastAsia="仿宋_GB2312" w:cs="宋体"/>
          <w:sz w:val="24"/>
        </w:rPr>
        <w:t>单位名称：管理者：职务：</w:t>
      </w:r>
    </w:p>
    <w:tbl>
      <w:tblPr>
        <w:tblStyle w:val="3"/>
        <w:tblW w:w="9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65"/>
        <w:gridCol w:w="5103"/>
        <w:gridCol w:w="709"/>
        <w:gridCol w:w="1003"/>
        <w:gridCol w:w="1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评审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项目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评审内容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权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材料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得分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(30%)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现场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得分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(70%)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材料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真实性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1）申请表、推荐表内容完整无缺项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2）用户满意度测评方式科学规范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3）用户调查表评分全部为满分的，一票否决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-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用户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认可度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1）个人自评得分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2）用户评价得分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3）抽查符合率情况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4）用户满意度提高程度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5）所在组织具有第三方出具的《用户满意测评报告》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服务设施建设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1）任职期间组织投资建设的服务设施</w:t>
            </w:r>
          </w:p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2）任职期间组织健全完善的服务设施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服务人员培训投入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1）任职期间组织开展的全体职工的质量提升类培训活动情况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15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5355"/>
              </w:tabs>
              <w:spacing w:line="300" w:lineRule="exact"/>
              <w:ind w:firstLine="0"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2）任职期间组织开展的针对对一线人员（标准化服务）培训活动情况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加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分</w:t>
            </w:r>
          </w:p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420"/>
                <w:tab w:val="left" w:pos="5355"/>
              </w:tabs>
              <w:spacing w:line="3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1）用户满意工程类奖项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shd w:val="clear" w:color="030000" w:fill="auto"/>
              <w:tabs>
                <w:tab w:val="left" w:pos="420"/>
                <w:tab w:val="left" w:pos="5355"/>
              </w:tabs>
              <w:spacing w:line="3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国家级加5分、省级加4分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420"/>
                <w:tab w:val="left" w:pos="5355"/>
              </w:tabs>
              <w:spacing w:line="300" w:lineRule="exact"/>
              <w:ind w:left="420" w:hanging="42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2）质量管理类奖项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shd w:val="clear" w:color="030000" w:fill="auto"/>
              <w:tabs>
                <w:tab w:val="left" w:pos="420"/>
                <w:tab w:val="left" w:pos="5355"/>
              </w:tabs>
              <w:spacing w:line="30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市局级加3分、县级加2分、公司级加1分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420"/>
                <w:tab w:val="left" w:pos="5355"/>
              </w:tabs>
              <w:spacing w:line="300" w:lineRule="exact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（分数不累加，以最高奖项为最后得分）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总体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评价</w:t>
            </w:r>
          </w:p>
        </w:tc>
        <w:tc>
          <w:tcPr>
            <w:tcW w:w="5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tabs>
                <w:tab w:val="left" w:pos="5355"/>
              </w:tabs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得分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总分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tabs>
                <w:tab w:val="left" w:pos="5355"/>
              </w:tabs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jc w:val="left"/>
        <w:rPr>
          <w:rFonts w:ascii="仿宋_GB2312" w:hAnsi="宋体" w:eastAsia="仿宋_GB2312" w:cs="宋体"/>
          <w:sz w:val="24"/>
        </w:rPr>
      </w:pPr>
    </w:p>
    <w:p>
      <w:pPr>
        <w:jc w:val="lef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               评委签名：                 年    月     日</w: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附件6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用户满意服务明星（个人）演示材料提纲</w:t>
      </w:r>
    </w:p>
    <w:p>
      <w:pPr>
        <w:numPr>
          <w:ilvl w:val="0"/>
          <w:numId w:val="1"/>
        </w:numPr>
        <w:ind w:firstLine="0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单位介绍；</w:t>
      </w:r>
    </w:p>
    <w:p>
      <w:pPr>
        <w:numPr>
          <w:ilvl w:val="0"/>
          <w:numId w:val="1"/>
        </w:numPr>
        <w:ind w:firstLine="0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 xml:space="preserve">满意服务相关背景介绍； </w:t>
      </w:r>
    </w:p>
    <w:p>
      <w:pPr>
        <w:numPr>
          <w:ilvl w:val="0"/>
          <w:numId w:val="1"/>
        </w:numPr>
        <w:ind w:firstLine="0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作业流程；</w:t>
      </w:r>
    </w:p>
    <w:p>
      <w:pPr>
        <w:numPr>
          <w:ilvl w:val="0"/>
          <w:numId w:val="1"/>
        </w:numPr>
        <w:ind w:firstLine="0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用户满意情况介绍（认可度、测评方法、测评结果）；</w:t>
      </w:r>
    </w:p>
    <w:p>
      <w:pPr>
        <w:numPr>
          <w:ilvl w:val="0"/>
          <w:numId w:val="1"/>
        </w:numPr>
        <w:ind w:firstLine="0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个人在服务岗位上的突出贡献，创新与亮点，有对比、有数据支持；</w:t>
      </w:r>
    </w:p>
    <w:p>
      <w:pPr>
        <w:numPr>
          <w:ilvl w:val="0"/>
          <w:numId w:val="1"/>
        </w:numPr>
        <w:ind w:firstLine="0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工作中的金点子、合理化建议情况（是否被采纳？有无杜绝问题的发生？好的工作方法推广应用）；</w:t>
      </w:r>
    </w:p>
    <w:p>
      <w:pPr>
        <w:numPr>
          <w:ilvl w:val="0"/>
          <w:numId w:val="1"/>
        </w:numPr>
        <w:ind w:firstLine="0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其他特色工作；</w:t>
      </w:r>
    </w:p>
    <w:p>
      <w:pPr>
        <w:numPr>
          <w:ilvl w:val="0"/>
          <w:numId w:val="1"/>
        </w:numPr>
        <w:ind w:firstLine="0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今后工作方向。</w:t>
      </w:r>
    </w:p>
    <w:p>
      <w:pPr>
        <w:rPr>
          <w:rFonts w:ascii="仿宋_GB2312" w:hAnsi="楷体" w:eastAsia="仿宋_GB2312" w:cs="楷体"/>
          <w:bCs/>
          <w:sz w:val="32"/>
          <w:szCs w:val="32"/>
        </w:rPr>
      </w:pPr>
    </w:p>
    <w:p>
      <w:pPr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加分项目：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</w:p>
    <w:p>
      <w:pPr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1)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>用户满意工程类奖项（国家级加5分、省级加4分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>）</w:t>
      </w:r>
    </w:p>
    <w:p>
      <w:pPr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2）质量管理类奖项（市局级加3分、县级加2分、公司级加1分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>）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</w:p>
    <w:p>
      <w:pPr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注明：分数不累加，以最高奖项为最后得分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</w:p>
    <w:p>
      <w:pPr>
        <w:rPr>
          <w:rFonts w:ascii="仿宋_GB2312" w:hAnsi="楷体" w:eastAsia="仿宋_GB2312" w:cs="楷体"/>
          <w:bCs/>
          <w:sz w:val="32"/>
          <w:szCs w:val="32"/>
        </w:rPr>
      </w:pPr>
    </w:p>
    <w:p>
      <w:pPr>
        <w:rPr>
          <w:rFonts w:ascii="仿宋_GB2312" w:hAnsi="楷体" w:eastAsia="仿宋_GB2312" w:cs="楷体"/>
          <w:bCs/>
          <w:sz w:val="32"/>
          <w:szCs w:val="32"/>
        </w:rPr>
      </w:pPr>
    </w:p>
    <w:p>
      <w:pPr>
        <w:rPr>
          <w:rFonts w:ascii="仿宋_GB2312" w:hAnsi="楷体" w:eastAsia="仿宋_GB2312" w:cs="楷体"/>
          <w:bCs/>
          <w:sz w:val="32"/>
          <w:szCs w:val="32"/>
        </w:rPr>
      </w:pPr>
    </w:p>
    <w:p>
      <w:pPr>
        <w:rPr>
          <w:rFonts w:ascii="仿宋_GB2312" w:hAnsi="楷体" w:eastAsia="仿宋_GB2312" w:cs="楷体"/>
          <w:bCs/>
          <w:sz w:val="32"/>
          <w:szCs w:val="32"/>
        </w:rPr>
      </w:pPr>
    </w:p>
    <w:p>
      <w:pPr>
        <w:jc w:val="left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附件7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用户满意服务明星（班组）演示材料提纲</w:t>
      </w:r>
    </w:p>
    <w:p>
      <w:pPr>
        <w:numPr>
          <w:ilvl w:val="0"/>
          <w:numId w:val="2"/>
        </w:numPr>
        <w:ind w:left="0" w:firstLine="0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单位介绍；</w:t>
      </w:r>
    </w:p>
    <w:p>
      <w:pPr>
        <w:numPr>
          <w:ilvl w:val="0"/>
          <w:numId w:val="2"/>
        </w:numPr>
        <w:ind w:left="0" w:firstLine="0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 xml:space="preserve">满意服务相关背景介绍； </w:t>
      </w:r>
    </w:p>
    <w:p>
      <w:pPr>
        <w:numPr>
          <w:ilvl w:val="0"/>
          <w:numId w:val="2"/>
        </w:numPr>
        <w:ind w:left="0"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作业流程，设备设施维护运行情况；</w:t>
      </w:r>
    </w:p>
    <w:p>
      <w:pPr>
        <w:numPr>
          <w:ilvl w:val="0"/>
          <w:numId w:val="2"/>
        </w:numPr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用户满意情况介绍（认可度、测评方法、测评结果）；</w:t>
      </w:r>
    </w:p>
    <w:p>
      <w:pPr>
        <w:numPr>
          <w:ilvl w:val="0"/>
          <w:numId w:val="2"/>
        </w:numPr>
        <w:ind w:left="0"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班组在服务岗位上的突出贡献，创新与亮点，有对比、有数据支持；</w:t>
      </w:r>
    </w:p>
    <w:p>
      <w:pPr>
        <w:numPr>
          <w:ilvl w:val="0"/>
          <w:numId w:val="2"/>
        </w:numPr>
        <w:ind w:left="0"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 xml:space="preserve">班组成员技能水平，工作中的金点子、合理化建议情况（是否被采纳？有无杜绝问题的发生？好的工作方法推广应用）； </w:t>
      </w:r>
    </w:p>
    <w:p>
      <w:pPr>
        <w:numPr>
          <w:ilvl w:val="0"/>
          <w:numId w:val="2"/>
        </w:numPr>
        <w:ind w:left="0"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目标制定、措施展开细化情况；</w:t>
      </w:r>
    </w:p>
    <w:p>
      <w:pPr>
        <w:numPr>
          <w:ilvl w:val="0"/>
          <w:numId w:val="2"/>
        </w:numPr>
        <w:ind w:left="0"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班组成员素质和业务技能培养方式，岗位成才机制；</w:t>
      </w:r>
    </w:p>
    <w:p>
      <w:pPr>
        <w:numPr>
          <w:ilvl w:val="0"/>
          <w:numId w:val="2"/>
        </w:numPr>
        <w:ind w:left="0"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班组工作环境，文化建设活动，成员团队意识；</w:t>
      </w:r>
    </w:p>
    <w:p>
      <w:pPr>
        <w:numPr>
          <w:ilvl w:val="0"/>
          <w:numId w:val="2"/>
        </w:numPr>
        <w:ind w:left="0"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其他特色工作；</w:t>
      </w:r>
    </w:p>
    <w:p>
      <w:pPr>
        <w:numPr>
          <w:ilvl w:val="0"/>
          <w:numId w:val="2"/>
        </w:numPr>
        <w:ind w:left="0"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今后工作方向。</w:t>
      </w:r>
    </w:p>
    <w:p>
      <w:pPr>
        <w:rPr>
          <w:rFonts w:ascii="仿宋_GB2312" w:hAnsi="楷体" w:eastAsia="仿宋_GB2312" w:cs="楷体"/>
          <w:bCs/>
          <w:sz w:val="32"/>
          <w:szCs w:val="32"/>
        </w:rPr>
      </w:pPr>
    </w:p>
    <w:p>
      <w:pPr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加分项目：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</w:p>
    <w:p>
      <w:pPr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1)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>用户满意工程类奖项（国家级加5分、省级加4分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>）</w:t>
      </w:r>
    </w:p>
    <w:p>
      <w:pPr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2）质量管理类奖项（市局级加3分、县级加2分、公司级加1分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>）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注明：分数不累加，以最高奖项为最后得分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jc w:val="left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附件8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用户满意服务杰出管理者演示材料提纲</w:t>
      </w:r>
    </w:p>
    <w:p>
      <w:pPr>
        <w:numPr>
          <w:ilvl w:val="0"/>
          <w:numId w:val="3"/>
        </w:numPr>
        <w:ind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单位LOGO；</w:t>
      </w:r>
    </w:p>
    <w:p>
      <w:pPr>
        <w:numPr>
          <w:ilvl w:val="0"/>
          <w:numId w:val="3"/>
        </w:numPr>
        <w:ind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用户满意服务情况背景介绍；</w:t>
      </w:r>
    </w:p>
    <w:p>
      <w:pPr>
        <w:numPr>
          <w:ilvl w:val="0"/>
          <w:numId w:val="3"/>
        </w:numPr>
        <w:ind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企业所采用的质量管理方法和模式，企业处理用户投诉情况，近三年企业用户满意度数据，获得的有关荣誉；</w:t>
      </w:r>
    </w:p>
    <w:p>
      <w:pPr>
        <w:numPr>
          <w:ilvl w:val="0"/>
          <w:numId w:val="3"/>
        </w:numPr>
        <w:ind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企业用户满意度的测评方法，测评结果，是否是第三方用户满意度测评方式；</w:t>
      </w:r>
    </w:p>
    <w:p>
      <w:pPr>
        <w:numPr>
          <w:ilvl w:val="0"/>
          <w:numId w:val="3"/>
        </w:numPr>
        <w:ind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企业提升用户满意度工作与企业中心工作、企业质量文化建设结合程度；</w:t>
      </w:r>
    </w:p>
    <w:p>
      <w:pPr>
        <w:numPr>
          <w:ilvl w:val="0"/>
          <w:numId w:val="3"/>
        </w:numPr>
        <w:ind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企业服务理念，职工的问题改进意识和创新能力；</w:t>
      </w:r>
    </w:p>
    <w:p>
      <w:pPr>
        <w:numPr>
          <w:ilvl w:val="0"/>
          <w:numId w:val="3"/>
        </w:numPr>
        <w:ind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本人任职期间组织投资建设的服务设施；</w:t>
      </w:r>
    </w:p>
    <w:p>
      <w:pPr>
        <w:numPr>
          <w:ilvl w:val="0"/>
          <w:numId w:val="3"/>
        </w:numPr>
        <w:ind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本人任职期间组织开展的全体职工的质量提升类培训活动情况；</w:t>
      </w:r>
    </w:p>
    <w:p>
      <w:pPr>
        <w:numPr>
          <w:ilvl w:val="0"/>
          <w:numId w:val="3"/>
        </w:numPr>
        <w:ind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本人任职期间组织开展的一线人员（标准化服务）培训活动情况；</w:t>
      </w:r>
    </w:p>
    <w:p>
      <w:pPr>
        <w:numPr>
          <w:ilvl w:val="0"/>
          <w:numId w:val="3"/>
        </w:numPr>
        <w:ind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其他特色工作；</w:t>
      </w:r>
    </w:p>
    <w:p>
      <w:pPr>
        <w:numPr>
          <w:ilvl w:val="0"/>
          <w:numId w:val="3"/>
        </w:numPr>
        <w:ind w:hanging="6"/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今后工作方向。</w:t>
      </w:r>
    </w:p>
    <w:p>
      <w:pPr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加分项目：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</w:p>
    <w:p>
      <w:pPr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1)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>用户满意工程类奖项（国家级加5分、省级加4分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>）</w:t>
      </w:r>
    </w:p>
    <w:p>
      <w:pPr>
        <w:rPr>
          <w:rFonts w:ascii="仿宋_GB2312" w:hAnsi="楷体" w:eastAsia="仿宋_GB2312" w:cs="楷体"/>
          <w:bCs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2）质量管理类奖项（市局级加3分、县级加2分、公司级加1分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>）</w:t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ab/>
      </w:r>
      <w:r>
        <w:rPr>
          <w:rFonts w:hint="eastAsia" w:ascii="仿宋_GB2312" w:hAnsi="楷体" w:eastAsia="仿宋_GB2312" w:cs="楷体"/>
          <w:bCs/>
          <w:sz w:val="32"/>
          <w:szCs w:val="32"/>
        </w:rPr>
        <w:t>注明：分数不累加，以最高奖项为最后得分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308"/>
    <w:multiLevelType w:val="singleLevel"/>
    <w:tmpl w:val="23110308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1">
    <w:nsid w:val="5668F540"/>
    <w:multiLevelType w:val="singleLevel"/>
    <w:tmpl w:val="5668F54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abstractNum w:abstractNumId="2">
    <w:nsid w:val="78C3129B"/>
    <w:multiLevelType w:val="singleLevel"/>
    <w:tmpl w:val="78C3129B"/>
    <w:lvl w:ilvl="0" w:tentative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F2C9E"/>
    <w:rsid w:val="2B8F2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2017-08-31T05:12:00Z</dcterms:created>
  <dc:creator>Administrator</dc:creator>
  <cp:lastModifiedBy>Administrator</cp:lastModifiedBy>
  <dcterms:modified xsi:type="dcterms:W3CDTF">2017-08-31T05:14:25Z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